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 xml:space="preserve">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lastRenderedPageBreak/>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 xml:space="preserve">iny Wykonawcy poinformuje pismem doręczonym </w:t>
      </w:r>
      <w:r w:rsidR="00303C5B" w:rsidRPr="009218CC">
        <w:rPr>
          <w:rFonts w:ascii="Cambria" w:hAnsi="Cambria" w:cs="Arial"/>
          <w:sz w:val="22"/>
          <w:szCs w:val="22"/>
          <w:lang w:eastAsia="pl-PL"/>
        </w:rPr>
        <w:lastRenderedPageBreak/>
        <w:t>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w:t>
      </w:r>
      <w:r w:rsidR="00E81E63" w:rsidRPr="009218CC">
        <w:rPr>
          <w:rFonts w:ascii="Cambria" w:hAnsi="Cambria" w:cs="Arial"/>
          <w:sz w:val="22"/>
          <w:szCs w:val="22"/>
          <w:lang w:eastAsia="pl-PL"/>
        </w:rPr>
        <w:lastRenderedPageBreak/>
        <w:t>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lastRenderedPageBreak/>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w:t>
      </w:r>
      <w:r w:rsidRPr="009218CC">
        <w:rPr>
          <w:rFonts w:ascii="Cambria" w:hAnsi="Cambria" w:cs="Arial"/>
          <w:sz w:val="22"/>
          <w:szCs w:val="22"/>
          <w:lang w:eastAsia="pl-PL"/>
        </w:rPr>
        <w:lastRenderedPageBreak/>
        <w:t>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lastRenderedPageBreak/>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lastRenderedPageBreak/>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9218CC">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lastRenderedPageBreak/>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lastRenderedPageBreak/>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9218CC">
        <w:rPr>
          <w:rFonts w:ascii="Cambria" w:hAnsi="Cambria" w:cs="Arial"/>
          <w:sz w:val="22"/>
          <w:szCs w:val="22"/>
          <w:lang w:eastAsia="pl-PL"/>
        </w:rPr>
        <w:lastRenderedPageBreak/>
        <w:t xml:space="preserve">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9218CC">
        <w:rPr>
          <w:rFonts w:ascii="Cambria" w:hAnsi="Cambria" w:cs="Arial"/>
          <w:bCs/>
          <w:sz w:val="22"/>
          <w:szCs w:val="22"/>
          <w:lang w:eastAsia="pl-PL"/>
        </w:rPr>
        <w:lastRenderedPageBreak/>
        <w:t>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lastRenderedPageBreak/>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 xml:space="preserve">sytuacji, gdyby zastosowanie przewidzianych rozwiązań groziło </w:t>
      </w:r>
      <w:r w:rsidRPr="009218CC">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lastRenderedPageBreak/>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lastRenderedPageBreak/>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bookmarkStart w:id="68" w:name="_GoBack"/>
      <w:bookmarkEnd w:id="68"/>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7288AB5E" w14:textId="77777777" w:rsidR="00E55CBC" w:rsidRDefault="00E55CB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B68EEAD" w14:textId="77777777" w:rsidR="00E55CBC" w:rsidRDefault="00E55CBC" w:rsidP="00E55CBC">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 kwartał: realizacja zleconych zadań do 30% zakresu rzeczowego ,</w:t>
      </w:r>
    </w:p>
    <w:p w14:paraId="33994E85" w14:textId="77777777" w:rsidR="00E55CBC" w:rsidRDefault="00E55CBC" w:rsidP="00E55CBC">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II kwartał: realizacja zleconych zadań do 20 % zakresu rzeczowego ,</w:t>
      </w:r>
    </w:p>
    <w:p w14:paraId="1B661EE8" w14:textId="77777777" w:rsidR="00E55CBC" w:rsidRDefault="00E55CBC" w:rsidP="00E55CBC">
      <w:pPr>
        <w:tabs>
          <w:tab w:val="left" w:pos="1134"/>
        </w:tabs>
        <w:suppressAutoHyphens w:val="0"/>
        <w:spacing w:before="120"/>
        <w:rPr>
          <w:rFonts w:ascii="Cambria" w:hAnsi="Cambria" w:cs="Arial"/>
          <w:sz w:val="22"/>
          <w:szCs w:val="22"/>
          <w:lang w:eastAsia="pl-PL"/>
        </w:rPr>
      </w:pPr>
      <w:r>
        <w:rPr>
          <w:rFonts w:ascii="Cambria" w:hAnsi="Cambria" w:cs="Arial"/>
          <w:color w:val="000000"/>
          <w:sz w:val="22"/>
          <w:szCs w:val="22"/>
          <w:lang w:eastAsia="pl-PL"/>
        </w:rPr>
        <w:t>III kwartał: realizacja zleconych zadań do 20 % zakresu rzeczowego,</w:t>
      </w:r>
    </w:p>
    <w:p w14:paraId="37BC74E9" w14:textId="77777777" w:rsidR="00E55CBC" w:rsidRDefault="00E55CBC" w:rsidP="00E55CBC">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IV kwartał: realizacja zleconych zadań do 30% zakresu rzeczowego .</w:t>
      </w:r>
    </w:p>
    <w:p w14:paraId="53DDE530" w14:textId="77777777" w:rsidR="00E55CBC" w:rsidRDefault="00E55CBC" w:rsidP="00E55CBC">
      <w:pPr>
        <w:tabs>
          <w:tab w:val="left" w:pos="1134"/>
        </w:tabs>
        <w:suppressAutoHyphens w:val="0"/>
        <w:spacing w:before="120"/>
        <w:rPr>
          <w:rFonts w:ascii="Cambria" w:hAnsi="Cambria" w:cs="Arial"/>
          <w:color w:val="000000"/>
          <w:sz w:val="22"/>
          <w:szCs w:val="22"/>
          <w:lang w:eastAsia="pl-PL"/>
        </w:rPr>
      </w:pPr>
    </w:p>
    <w:p w14:paraId="4FB417B0" w14:textId="02AE346A" w:rsidR="0013110C" w:rsidRPr="009218CC" w:rsidRDefault="00E55CBC" w:rsidP="00E55CB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t>Zamawiający dopuszcza inną realizację w danym kwartale zakresu rzeczowego, zależnie od potrzeb wynikających z sytuacji na rynku drzewnym lub warunków przyrodniczych w roku obowiązywania umowy. Zlecanie prac będzie każdorazowo uzgadniane z wykonawcą.</w:t>
      </w:r>
      <w:r w:rsidR="0013110C" w:rsidRPr="009218CC">
        <w:rPr>
          <w:rFonts w:ascii="Cambria" w:hAnsi="Cambria" w:cs="Arial"/>
          <w:b/>
          <w:color w:val="000000"/>
          <w:sz w:val="22"/>
          <w:szCs w:val="22"/>
          <w:lang w:eastAsia="pl-PL"/>
        </w:rPr>
        <w:br w:type="page"/>
      </w:r>
      <w:r w:rsidR="0013110C"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61014969" w:rsidR="0013110C" w:rsidRPr="004B3338" w:rsidRDefault="0013110C" w:rsidP="00E55CBC">
      <w:pPr>
        <w:shd w:val="clear" w:color="auto" w:fill="FFFFFF" w:themeFill="background1"/>
        <w:tabs>
          <w:tab w:val="left" w:pos="1134"/>
        </w:tabs>
        <w:suppressAutoHyphens w:val="0"/>
        <w:spacing w:before="120"/>
        <w:jc w:val="center"/>
        <w:rPr>
          <w:rFonts w:ascii="Cambria" w:hAnsi="Cambria" w:cs="Arial"/>
          <w:bCs/>
          <w:sz w:val="22"/>
          <w:szCs w:val="22"/>
        </w:rPr>
      </w:pPr>
      <w:r w:rsidRPr="009218CC">
        <w:rPr>
          <w:rFonts w:ascii="Cambria" w:hAnsi="Cambria" w:cs="Arial"/>
          <w:b/>
          <w:color w:val="000000"/>
          <w:sz w:val="22"/>
          <w:szCs w:val="22"/>
          <w:lang w:eastAsia="pl-PL"/>
        </w:rPr>
        <w:t>Wzór Protokołu Zwrotu Powierzchni</w:t>
      </w:r>
      <w:r w:rsidR="0014292B"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36836" w14:textId="77777777" w:rsidR="009F7377" w:rsidRDefault="009F7377">
      <w:r>
        <w:separator/>
      </w:r>
    </w:p>
  </w:endnote>
  <w:endnote w:type="continuationSeparator" w:id="0">
    <w:p w14:paraId="6C4B9EB1" w14:textId="77777777" w:rsidR="009F7377" w:rsidRDefault="009F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55CBC">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4A8A3" w14:textId="77777777" w:rsidR="009F7377" w:rsidRDefault="009F7377">
      <w:r>
        <w:separator/>
      </w:r>
    </w:p>
  </w:footnote>
  <w:footnote w:type="continuationSeparator" w:id="0">
    <w:p w14:paraId="57504BFC" w14:textId="77777777" w:rsidR="009F7377" w:rsidRDefault="009F7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377"/>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CBC"/>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46434">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40EF-F53A-409E-AA2A-C719ECB0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Pages>
  <Words>11557</Words>
  <Characters>69346</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Kaleta</cp:lastModifiedBy>
  <cp:revision>63</cp:revision>
  <cp:lastPrinted>2024-08-14T07:10:00Z</cp:lastPrinted>
  <dcterms:created xsi:type="dcterms:W3CDTF">2023-08-06T13:34:00Z</dcterms:created>
  <dcterms:modified xsi:type="dcterms:W3CDTF">2024-10-16T09:11:00Z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